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EDE" w:rsidRDefault="00377EDE" w:rsidP="00377EDE">
      <w:pPr>
        <w:ind w:right="567"/>
        <w:jc w:val="center"/>
        <w:outlineLvl w:val="0"/>
        <w:rPr>
          <w:szCs w:val="24"/>
        </w:rPr>
      </w:pPr>
      <w:r>
        <w:rPr>
          <w:szCs w:val="24"/>
        </w:rPr>
        <w:t>ELŐTERJESZTÉS</w:t>
      </w:r>
    </w:p>
    <w:p w:rsidR="00377EDE" w:rsidRDefault="00377EDE" w:rsidP="00377EDE">
      <w:pPr>
        <w:ind w:right="567"/>
        <w:jc w:val="center"/>
        <w:outlineLvl w:val="0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Ké</w:t>
      </w:r>
      <w:r w:rsidR="002370CF">
        <w:rPr>
          <w:szCs w:val="24"/>
        </w:rPr>
        <w:t>pviselő-testület 2020. szeptember 22</w:t>
      </w:r>
      <w:r>
        <w:rPr>
          <w:szCs w:val="24"/>
        </w:rPr>
        <w:t>-i ülésére</w:t>
      </w:r>
    </w:p>
    <w:p w:rsidR="00377EDE" w:rsidRDefault="00377EDE" w:rsidP="00377EDE">
      <w:pPr>
        <w:ind w:right="567"/>
        <w:outlineLvl w:val="0"/>
        <w:rPr>
          <w:szCs w:val="24"/>
        </w:rPr>
      </w:pPr>
    </w:p>
    <w:p w:rsidR="00377EDE" w:rsidRDefault="00377EDE" w:rsidP="002370CF">
      <w:pPr>
        <w:ind w:right="567"/>
        <w:outlineLvl w:val="0"/>
        <w:rPr>
          <w:szCs w:val="24"/>
        </w:rPr>
      </w:pPr>
      <w:r>
        <w:rPr>
          <w:szCs w:val="24"/>
        </w:rPr>
        <w:t>Tárgy:</w:t>
      </w:r>
      <w:r w:rsidR="002370CF">
        <w:rPr>
          <w:szCs w:val="24"/>
        </w:rPr>
        <w:t xml:space="preserve"> </w:t>
      </w:r>
      <w:r w:rsidR="00F3666B">
        <w:rPr>
          <w:szCs w:val="24"/>
        </w:rPr>
        <w:t xml:space="preserve">Feladat-ellátási megállapodás bölcsődei feladatok ellátására Dunakiliti Község Önkormányzatával </w:t>
      </w:r>
    </w:p>
    <w:p w:rsidR="00377EDE" w:rsidRDefault="00377EDE" w:rsidP="00377EDE">
      <w:pPr>
        <w:ind w:right="567"/>
        <w:outlineLvl w:val="0"/>
        <w:rPr>
          <w:szCs w:val="24"/>
        </w:rPr>
      </w:pPr>
      <w:r>
        <w:rPr>
          <w:szCs w:val="24"/>
        </w:rPr>
        <w:t>Előterjesztő: Márkus Erika polgármester</w:t>
      </w:r>
    </w:p>
    <w:p w:rsidR="00377EDE" w:rsidRDefault="00377EDE" w:rsidP="00377EDE">
      <w:pPr>
        <w:ind w:right="567"/>
        <w:outlineLvl w:val="0"/>
        <w:rPr>
          <w:szCs w:val="24"/>
        </w:rPr>
      </w:pPr>
    </w:p>
    <w:p w:rsidR="00377EDE" w:rsidRDefault="00377EDE" w:rsidP="00377EDE">
      <w:pPr>
        <w:ind w:right="567"/>
        <w:outlineLvl w:val="0"/>
        <w:rPr>
          <w:szCs w:val="24"/>
        </w:rPr>
      </w:pPr>
    </w:p>
    <w:p w:rsidR="00377EDE" w:rsidRDefault="00377EDE" w:rsidP="00377EDE">
      <w:pPr>
        <w:ind w:right="567"/>
        <w:jc w:val="both"/>
        <w:outlineLvl w:val="0"/>
        <w:rPr>
          <w:szCs w:val="24"/>
        </w:rPr>
      </w:pPr>
      <w:r>
        <w:rPr>
          <w:szCs w:val="24"/>
        </w:rPr>
        <w:t>Tisztelt Képviselő-testület!</w:t>
      </w:r>
    </w:p>
    <w:p w:rsidR="00377EDE" w:rsidRDefault="00377EDE" w:rsidP="00377EDE">
      <w:pPr>
        <w:ind w:right="567"/>
        <w:jc w:val="both"/>
        <w:outlineLvl w:val="0"/>
        <w:rPr>
          <w:szCs w:val="24"/>
        </w:rPr>
      </w:pPr>
    </w:p>
    <w:p w:rsidR="00377EDE" w:rsidRDefault="00A9679E" w:rsidP="00377EDE">
      <w:pPr>
        <w:ind w:right="567"/>
        <w:jc w:val="both"/>
        <w:outlineLvl w:val="0"/>
        <w:rPr>
          <w:szCs w:val="24"/>
        </w:rPr>
      </w:pPr>
      <w:r>
        <w:rPr>
          <w:szCs w:val="24"/>
        </w:rPr>
        <w:t>Dunakiliti Község Önkormányzata 2021. január 1-jével tervezi megnyitni az újonnan épült „Kiserdei Bölcsődét”.</w:t>
      </w:r>
      <w:r w:rsidR="002370CF">
        <w:rPr>
          <w:szCs w:val="24"/>
        </w:rPr>
        <w:t xml:space="preserve">Bezenye lakossága részéről igény merült </w:t>
      </w:r>
      <w:r w:rsidR="00F3666B">
        <w:rPr>
          <w:szCs w:val="24"/>
        </w:rPr>
        <w:t>f</w:t>
      </w:r>
      <w:r>
        <w:rPr>
          <w:szCs w:val="24"/>
        </w:rPr>
        <w:t>el a bölcsődei ellátás iránt.</w:t>
      </w:r>
    </w:p>
    <w:p w:rsidR="00377EDE" w:rsidRDefault="00377EDE" w:rsidP="00377EDE">
      <w:pPr>
        <w:ind w:right="567"/>
        <w:jc w:val="both"/>
        <w:outlineLvl w:val="0"/>
        <w:rPr>
          <w:szCs w:val="24"/>
        </w:rPr>
      </w:pPr>
      <w:r>
        <w:rPr>
          <w:szCs w:val="24"/>
        </w:rPr>
        <w:t>Tekintettel arra, hogy Bezenyén a 3 év alatti lakosok száma nem haladja meg a 40 főt, így a településen önállóan bölc</w:t>
      </w:r>
      <w:r w:rsidR="00A9679E">
        <w:rPr>
          <w:szCs w:val="24"/>
        </w:rPr>
        <w:t>sődei ellátás biztosítására az ö</w:t>
      </w:r>
      <w:r>
        <w:rPr>
          <w:szCs w:val="24"/>
        </w:rPr>
        <w:t xml:space="preserve">nkormányzat nem kötelezett. </w:t>
      </w:r>
      <w:r w:rsidR="00751874">
        <w:rPr>
          <w:szCs w:val="24"/>
        </w:rPr>
        <w:t xml:space="preserve">A felmerülő igények kielégítésére a lehetőség más településekkel való társulás, együttműködés. </w:t>
      </w:r>
    </w:p>
    <w:p w:rsidR="00751874" w:rsidRDefault="00751874" w:rsidP="00377EDE">
      <w:pPr>
        <w:ind w:right="567"/>
        <w:jc w:val="both"/>
        <w:outlineLvl w:val="0"/>
        <w:rPr>
          <w:szCs w:val="24"/>
        </w:rPr>
      </w:pPr>
    </w:p>
    <w:p w:rsidR="00377EDE" w:rsidRDefault="00751874" w:rsidP="00377EDE">
      <w:pPr>
        <w:ind w:right="567"/>
        <w:jc w:val="both"/>
        <w:outlineLvl w:val="0"/>
        <w:rPr>
          <w:szCs w:val="24"/>
        </w:rPr>
      </w:pPr>
      <w:r>
        <w:rPr>
          <w:szCs w:val="24"/>
        </w:rPr>
        <w:t>Ezért javasolom a T. Képviselő-testületnek, hogy a</w:t>
      </w:r>
      <w:r w:rsidR="00377EDE">
        <w:rPr>
          <w:szCs w:val="24"/>
        </w:rPr>
        <w:t xml:space="preserve"> </w:t>
      </w:r>
      <w:proofErr w:type="spellStart"/>
      <w:r w:rsidR="00377EDE">
        <w:rPr>
          <w:szCs w:val="24"/>
        </w:rPr>
        <w:t>bezenyei</w:t>
      </w:r>
      <w:proofErr w:type="spellEnd"/>
      <w:r w:rsidR="00377EDE">
        <w:rPr>
          <w:szCs w:val="24"/>
        </w:rPr>
        <w:t xml:space="preserve"> lakosok részéről jelentkező bölcsődei ellátásra</w:t>
      </w:r>
      <w:r w:rsidR="00A9679E">
        <w:rPr>
          <w:szCs w:val="24"/>
        </w:rPr>
        <w:t xml:space="preserve"> vonatkozó igény kielégítését, úgy hogy megállapodást köt Dunakiliti Község Önkormányzattal. </w:t>
      </w:r>
      <w:bookmarkStart w:id="0" w:name="_GoBack"/>
      <w:bookmarkEnd w:id="0"/>
      <w:r w:rsidR="00F3666B">
        <w:rPr>
          <w:szCs w:val="24"/>
        </w:rPr>
        <w:t xml:space="preserve"> </w:t>
      </w:r>
      <w:r>
        <w:rPr>
          <w:szCs w:val="24"/>
        </w:rPr>
        <w:t>Ehhez szükség van a csatolt feladat</w:t>
      </w:r>
      <w:r w:rsidR="00F3666B">
        <w:rPr>
          <w:szCs w:val="24"/>
        </w:rPr>
        <w:t>-</w:t>
      </w:r>
      <w:r>
        <w:rPr>
          <w:szCs w:val="24"/>
        </w:rPr>
        <w:t xml:space="preserve">ellátási megállapodás jóváhagyására. </w:t>
      </w:r>
    </w:p>
    <w:p w:rsidR="00377EDE" w:rsidRDefault="00377EDE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Határozati javaslat:</w:t>
      </w:r>
    </w:p>
    <w:p w:rsidR="00751874" w:rsidRDefault="00F3666B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../2020.(XI.22.</w:t>
      </w:r>
      <w:r w:rsidR="00751874">
        <w:rPr>
          <w:rFonts w:eastAsia="Arial Unicode MS"/>
          <w:kern w:val="2"/>
          <w:szCs w:val="24"/>
          <w:lang w:eastAsia="ar-SA"/>
        </w:rPr>
        <w:t>) határozat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F3666B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Bezenye Községi Önkormányzat Kép</w:t>
      </w:r>
      <w:r w:rsidR="00F3666B">
        <w:rPr>
          <w:rFonts w:eastAsia="Arial Unicode MS"/>
          <w:kern w:val="2"/>
          <w:szCs w:val="24"/>
          <w:lang w:eastAsia="ar-SA"/>
        </w:rPr>
        <w:t>viselő-testülete a kötelezően biztosítandó bölcsődei ellátás biztosítása érdekében 2021. január 1-jei</w:t>
      </w:r>
      <w:r w:rsidR="008C2FC0">
        <w:rPr>
          <w:rFonts w:eastAsia="Arial Unicode MS"/>
          <w:kern w:val="2"/>
          <w:szCs w:val="24"/>
          <w:lang w:eastAsia="ar-SA"/>
        </w:rPr>
        <w:t xml:space="preserve"> hatállyal</w:t>
      </w:r>
      <w:r w:rsidR="00F3666B">
        <w:rPr>
          <w:rFonts w:eastAsia="Arial Unicode MS"/>
          <w:kern w:val="2"/>
          <w:szCs w:val="24"/>
          <w:lang w:eastAsia="ar-SA"/>
        </w:rPr>
        <w:t xml:space="preserve"> feladat-ellátási megállapodást köt Dunakiliti Község Önkormányzatával.</w:t>
      </w:r>
      <w:r>
        <w:rPr>
          <w:rFonts w:eastAsia="Arial Unicode MS"/>
          <w:kern w:val="2"/>
          <w:szCs w:val="24"/>
          <w:lang w:eastAsia="ar-SA"/>
        </w:rPr>
        <w:t xml:space="preserve"> 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Képviselő-testület jóváhagyja a határozat mellékletét képező feladat</w:t>
      </w:r>
      <w:r w:rsidR="00F3666B">
        <w:rPr>
          <w:rFonts w:eastAsia="Arial Unicode MS"/>
          <w:kern w:val="2"/>
          <w:szCs w:val="24"/>
          <w:lang w:eastAsia="ar-SA"/>
        </w:rPr>
        <w:t>-</w:t>
      </w:r>
      <w:r>
        <w:rPr>
          <w:rFonts w:eastAsia="Arial Unicode MS"/>
          <w:kern w:val="2"/>
          <w:szCs w:val="24"/>
          <w:lang w:eastAsia="ar-SA"/>
        </w:rPr>
        <w:t>ellátási megállapodást.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A Képviselő-testület felhatalmazza a polgármestert</w:t>
      </w:r>
      <w:r w:rsidR="00F3666B">
        <w:rPr>
          <w:rFonts w:eastAsia="Arial Unicode MS"/>
          <w:kern w:val="2"/>
          <w:szCs w:val="24"/>
          <w:lang w:eastAsia="ar-SA"/>
        </w:rPr>
        <w:t xml:space="preserve"> a megállapodás aláírásra 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Felelős: Márkus Erika polgármester</w:t>
      </w:r>
    </w:p>
    <w:p w:rsidR="00751874" w:rsidRDefault="00F3666B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Határidő: 2020. szeptember 30.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F3666B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>Bezenye, 2020. szeptember 14.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  <w:t>Márkus Erika s.k.</w:t>
      </w:r>
    </w:p>
    <w:p w:rsidR="00751874" w:rsidRDefault="00751874" w:rsidP="00377EDE">
      <w:pPr>
        <w:widowControl w:val="0"/>
        <w:suppressAutoHyphens/>
        <w:jc w:val="both"/>
        <w:rPr>
          <w:rFonts w:eastAsia="Arial Unicode MS"/>
          <w:kern w:val="2"/>
          <w:szCs w:val="24"/>
          <w:lang w:eastAsia="ar-SA"/>
        </w:rPr>
      </w:pP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r>
        <w:rPr>
          <w:rFonts w:eastAsia="Arial Unicode MS"/>
          <w:kern w:val="2"/>
          <w:szCs w:val="24"/>
          <w:lang w:eastAsia="ar-SA"/>
        </w:rPr>
        <w:tab/>
      </w:r>
      <w:proofErr w:type="gramStart"/>
      <w:r>
        <w:rPr>
          <w:rFonts w:eastAsia="Arial Unicode MS"/>
          <w:kern w:val="2"/>
          <w:szCs w:val="24"/>
          <w:lang w:eastAsia="ar-SA"/>
        </w:rPr>
        <w:t>polgármester</w:t>
      </w:r>
      <w:proofErr w:type="gramEnd"/>
    </w:p>
    <w:p w:rsidR="00377EDE" w:rsidRDefault="00377EDE" w:rsidP="00377ED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377EDE" w:rsidRDefault="00377EDE" w:rsidP="00377EDE">
      <w:pPr>
        <w:jc w:val="both"/>
        <w:rPr>
          <w:b/>
          <w:bCs/>
          <w:szCs w:val="24"/>
        </w:rPr>
      </w:pPr>
    </w:p>
    <w:p w:rsidR="00751874" w:rsidRDefault="00377EDE" w:rsidP="00377ED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</w:t>
      </w:r>
    </w:p>
    <w:p w:rsidR="00865EAA" w:rsidRDefault="00377EDE" w:rsidP="00F3666B">
      <w:pPr>
        <w:jc w:val="both"/>
      </w:pPr>
      <w:r>
        <w:rPr>
          <w:b/>
          <w:bCs/>
          <w:szCs w:val="24"/>
        </w:rPr>
        <w:t xml:space="preserve"> </w:t>
      </w:r>
    </w:p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75B68"/>
    <w:multiLevelType w:val="multilevel"/>
    <w:tmpl w:val="725216F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54E525DD"/>
    <w:multiLevelType w:val="hybridMultilevel"/>
    <w:tmpl w:val="4BDEFE30"/>
    <w:lvl w:ilvl="0" w:tplc="CC6E1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F6E28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EDE"/>
    <w:rsid w:val="002370CF"/>
    <w:rsid w:val="00377EDE"/>
    <w:rsid w:val="00751874"/>
    <w:rsid w:val="00865EAA"/>
    <w:rsid w:val="008C2FC0"/>
    <w:rsid w:val="00A9679E"/>
    <w:rsid w:val="00C46E7A"/>
    <w:rsid w:val="00F3666B"/>
    <w:rsid w:val="00FB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1E21A-7937-42FB-A223-DC04FAD6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EDE"/>
    <w:pPr>
      <w:jc w:val="left"/>
    </w:pPr>
    <w:rPr>
      <w:rFonts w:eastAsia="Times New Roman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semiHidden/>
    <w:unhideWhenUsed/>
    <w:rsid w:val="00377EDE"/>
    <w:pPr>
      <w:ind w:left="561" w:hanging="561"/>
      <w:jc w:val="both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377EDE"/>
    <w:rPr>
      <w:rFonts w:ascii="Arial" w:eastAsia="Times New Roman" w:hAnsi="Arial" w:cs="Arial"/>
      <w:szCs w:val="2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377EDE"/>
    <w:pPr>
      <w:ind w:left="708"/>
    </w:pPr>
  </w:style>
  <w:style w:type="paragraph" w:customStyle="1" w:styleId="Default">
    <w:name w:val="Default"/>
    <w:rsid w:val="00377EDE"/>
    <w:pPr>
      <w:autoSpaceDE w:val="0"/>
      <w:autoSpaceDN w:val="0"/>
      <w:adjustRightInd w:val="0"/>
      <w:jc w:val="left"/>
    </w:pPr>
    <w:rPr>
      <w:rFonts w:ascii="Calibri" w:eastAsia="Times New Roman" w:hAnsi="Calibri" w:cs="Calibri"/>
      <w:color w:val="000000"/>
      <w:u w:val="none"/>
      <w:lang w:eastAsia="hu-HU"/>
    </w:rPr>
  </w:style>
  <w:style w:type="paragraph" w:customStyle="1" w:styleId="cf0">
    <w:name w:val="cf0"/>
    <w:basedOn w:val="Norml"/>
    <w:rsid w:val="00377EDE"/>
    <w:pPr>
      <w:spacing w:before="100" w:beforeAutospacing="1" w:after="100" w:afterAutospacing="1"/>
    </w:pPr>
    <w:rPr>
      <w:rFonts w:eastAsia="Calibri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679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679E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Szervezés</cp:lastModifiedBy>
  <cp:revision>5</cp:revision>
  <cp:lastPrinted>2020-09-15T10:04:00Z</cp:lastPrinted>
  <dcterms:created xsi:type="dcterms:W3CDTF">2020-09-14T09:04:00Z</dcterms:created>
  <dcterms:modified xsi:type="dcterms:W3CDTF">2020-09-15T11:19:00Z</dcterms:modified>
</cp:coreProperties>
</file>